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205B" w14:textId="77777777" w:rsidR="00540EBF" w:rsidRPr="003C6808" w:rsidRDefault="003C6808" w:rsidP="003C6808">
      <w:pPr>
        <w:spacing w:after="160" w:line="256" w:lineRule="auto"/>
        <w:jc w:val="center"/>
        <w:rPr>
          <w:rFonts w:ascii="Calibri" w:eastAsia="Calibri" w:hAnsi="Calibri" w:cs="Times New Roman"/>
        </w:rPr>
      </w:pPr>
      <w:r w:rsidRPr="003C6808">
        <w:rPr>
          <w:noProof/>
          <w:lang w:eastAsia="it-IT"/>
        </w:rPr>
        <w:drawing>
          <wp:inline distT="0" distB="0" distL="0" distR="0" wp14:anchorId="45798512" wp14:editId="61F2CCBE">
            <wp:extent cx="949865" cy="1038225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69" cy="109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C18A0" w14:textId="77777777" w:rsidR="00540EBF" w:rsidRDefault="00540EBF" w:rsidP="00540EBF">
      <w:pPr>
        <w:jc w:val="center"/>
        <w:outlineLvl w:val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COMUNE DI LA MADDALENA</w:t>
      </w:r>
    </w:p>
    <w:p w14:paraId="29999C9A" w14:textId="722FB484" w:rsidR="00540EBF" w:rsidRDefault="00540EBF" w:rsidP="00540EBF">
      <w:pPr>
        <w:pStyle w:val="Intestazione"/>
        <w:jc w:val="center"/>
        <w:outlineLvl w:val="0"/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 xml:space="preserve">(PROVINCIA </w:t>
      </w:r>
      <w:r w:rsidR="005228B0">
        <w:rPr>
          <w:rFonts w:ascii="Century Gothic" w:hAnsi="Century Gothic"/>
          <w:b/>
          <w:sz w:val="16"/>
          <w:szCs w:val="16"/>
          <w:u w:val="single"/>
        </w:rPr>
        <w:t>GALLURA NORD-EST SARDEGNA</w:t>
      </w:r>
      <w:r>
        <w:rPr>
          <w:rFonts w:ascii="Century Gothic" w:hAnsi="Century Gothic"/>
          <w:b/>
          <w:sz w:val="16"/>
          <w:szCs w:val="16"/>
          <w:u w:val="single"/>
        </w:rPr>
        <w:t>)</w:t>
      </w:r>
    </w:p>
    <w:p w14:paraId="051977B2" w14:textId="77777777" w:rsidR="000570DC" w:rsidRDefault="00AC1F78" w:rsidP="000570DC">
      <w:pPr>
        <w:spacing w:after="0" w:line="240" w:lineRule="auto"/>
        <w:jc w:val="center"/>
        <w:outlineLvl w:val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DIREZIONE</w:t>
      </w:r>
      <w:r w:rsidR="00540EBF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DELL’URBANISTICA</w:t>
      </w:r>
    </w:p>
    <w:p w14:paraId="3D11A089" w14:textId="77777777" w:rsidR="00540EBF" w:rsidRDefault="00540EBF" w:rsidP="000570DC">
      <w:pPr>
        <w:spacing w:after="0" w:line="240" w:lineRule="auto"/>
        <w:jc w:val="center"/>
        <w:outlineLvl w:val="0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PIAZZA G. GAR</w:t>
      </w:r>
      <w:r w:rsidR="000570DC">
        <w:rPr>
          <w:rFonts w:ascii="Century Gothic" w:hAnsi="Century Gothic"/>
          <w:b/>
          <w:sz w:val="16"/>
          <w:szCs w:val="16"/>
        </w:rPr>
        <w:t xml:space="preserve">IBALDI 13 – 07024 LA MADDALENA </w:t>
      </w:r>
    </w:p>
    <w:p w14:paraId="68487C70" w14:textId="77777777" w:rsidR="000570DC" w:rsidRPr="000570DC" w:rsidRDefault="000570DC" w:rsidP="000570DC">
      <w:pPr>
        <w:spacing w:after="0" w:line="240" w:lineRule="auto"/>
        <w:jc w:val="center"/>
        <w:outlineLvl w:val="0"/>
        <w:rPr>
          <w:rFonts w:ascii="Century Gothic" w:hAnsi="Century Gothic"/>
          <w:b/>
        </w:rPr>
      </w:pPr>
    </w:p>
    <w:p w14:paraId="16BD8F1B" w14:textId="5C2F703A" w:rsidR="004F5E2B" w:rsidRDefault="004F5E2B" w:rsidP="004F5E2B">
      <w:pPr>
        <w:jc w:val="both"/>
        <w:rPr>
          <w:b/>
          <w:bCs/>
        </w:rPr>
      </w:pPr>
      <w:r w:rsidRPr="004F5E2B">
        <w:rPr>
          <w:b/>
          <w:bCs/>
          <w:kern w:val="2"/>
          <w:sz w:val="24"/>
          <w:szCs w:val="24"/>
          <w14:ligatures w14:val="standardContextual"/>
        </w:rPr>
        <w:t xml:space="preserve">SCHEDA </w:t>
      </w:r>
      <w:r>
        <w:rPr>
          <w:b/>
          <w:bCs/>
          <w:kern w:val="2"/>
          <w:sz w:val="24"/>
          <w:szCs w:val="24"/>
          <w14:ligatures w14:val="standardContextual"/>
        </w:rPr>
        <w:t>ANAGRAFICA</w:t>
      </w:r>
      <w:r w:rsidRPr="004F5E2B">
        <w:rPr>
          <w:b/>
          <w:bCs/>
          <w:kern w:val="2"/>
          <w:sz w:val="24"/>
          <w:szCs w:val="24"/>
          <w14:ligatures w14:val="standardContextual"/>
        </w:rPr>
        <w:t xml:space="preserve"> FINALIZZATA ALL’INDIVIDUAZIONE DELL’OPERATORE ECONOMICO PER L’AFFIDAMENTO DEL SERVIZIO DI PULIZIA ORDINARIA DEI LOCALI COMUNALI PER LA DURATA DI 12 MESI,</w:t>
      </w:r>
      <w:r w:rsidRPr="000D4C3B">
        <w:rPr>
          <w:b/>
          <w:bCs/>
        </w:rPr>
        <w:t xml:space="preserve"> </w:t>
      </w:r>
      <w:r w:rsidRPr="000D4C3B">
        <w:rPr>
          <w:b/>
          <w:bCs/>
          <w:kern w:val="2"/>
          <w:sz w:val="24"/>
          <w:szCs w:val="24"/>
          <w14:ligatures w14:val="standardContextual"/>
        </w:rPr>
        <w:t>PER UN EVENTUALE SUCCESSIVO AFFIDAMENTO DIRETTO, AI SENSI DELL' ART. 50 COMMA 1 LETT. B DEL D.LGS 36/2023.</w:t>
      </w:r>
    </w:p>
    <w:p w14:paraId="1DE07220" w14:textId="642F4322" w:rsidR="004F5E2B" w:rsidRDefault="004F5E2B" w:rsidP="004F5E2B">
      <w:pPr>
        <w:jc w:val="both"/>
      </w:pPr>
      <w:r>
        <w:t>Il/la sottoscritto/a ________________________________________</w:t>
      </w:r>
    </w:p>
    <w:p w14:paraId="512AAB78" w14:textId="4CAABAF3" w:rsidR="004F5E2B" w:rsidRDefault="004F5E2B" w:rsidP="004F5E2B">
      <w:pPr>
        <w:jc w:val="both"/>
      </w:pPr>
      <w:r>
        <w:t>Nato a ______________________________________ prov.____________</w:t>
      </w:r>
    </w:p>
    <w:p w14:paraId="51C8B369" w14:textId="0EAB4F25" w:rsidR="004F5E2B" w:rsidRDefault="004F5E2B" w:rsidP="004F5E2B">
      <w:pPr>
        <w:jc w:val="both"/>
      </w:pPr>
      <w:r>
        <w:t>Il________________________ C.F._____________________________</w:t>
      </w:r>
    </w:p>
    <w:p w14:paraId="17F4D239" w14:textId="622413D7" w:rsidR="004F5E2B" w:rsidRDefault="004F5E2B" w:rsidP="004F5E2B">
      <w:pPr>
        <w:jc w:val="both"/>
      </w:pPr>
      <w:r>
        <w:t>Residente a ___________________________</w:t>
      </w:r>
      <w:r w:rsidR="00D0313E">
        <w:t>______________</w:t>
      </w:r>
      <w:r>
        <w:t>prov</w:t>
      </w:r>
      <w:r w:rsidR="00D0313E">
        <w:t>.</w:t>
      </w:r>
      <w:r>
        <w:t>________</w:t>
      </w:r>
    </w:p>
    <w:p w14:paraId="337BA188" w14:textId="32CAC0C6" w:rsidR="00D0313E" w:rsidRDefault="00D0313E" w:rsidP="004F5E2B">
      <w:pPr>
        <w:jc w:val="both"/>
      </w:pPr>
      <w:r>
        <w:t>Indirizzo___________________________________________________ n. civico____</w:t>
      </w:r>
    </w:p>
    <w:p w14:paraId="6F195310" w14:textId="73505D05" w:rsidR="00D0313E" w:rsidRDefault="00D0313E" w:rsidP="004F5E2B">
      <w:pPr>
        <w:jc w:val="both"/>
      </w:pPr>
      <w:r>
        <w:t>n. tel.___________________</w:t>
      </w:r>
    </w:p>
    <w:p w14:paraId="39C76827" w14:textId="709410E4" w:rsidR="00D0313E" w:rsidRDefault="00D0313E" w:rsidP="004F5E2B">
      <w:pPr>
        <w:jc w:val="both"/>
      </w:pPr>
      <w:r>
        <w:t>e-mail_________________</w:t>
      </w:r>
    </w:p>
    <w:p w14:paraId="1F69B63E" w14:textId="67B1536C" w:rsidR="00D0313E" w:rsidRDefault="00D0313E" w:rsidP="004F5E2B">
      <w:pPr>
        <w:jc w:val="both"/>
      </w:pPr>
      <w:r>
        <w:t>nella sua qualità di ______________________________________</w:t>
      </w:r>
    </w:p>
    <w:p w14:paraId="06A6ACBD" w14:textId="38876A0D" w:rsidR="00D0313E" w:rsidRDefault="00D0313E" w:rsidP="004F5E2B">
      <w:pPr>
        <w:jc w:val="both"/>
      </w:pPr>
      <w:r>
        <w:t>della ditta/società_______________________________________</w:t>
      </w:r>
    </w:p>
    <w:p w14:paraId="3D7C924F" w14:textId="048AF6A0" w:rsidR="00D0313E" w:rsidRDefault="00D0313E" w:rsidP="004F5E2B">
      <w:pPr>
        <w:jc w:val="both"/>
      </w:pPr>
      <w:r>
        <w:t xml:space="preserve">con sede legale in _________________________________________ prov._______________ </w:t>
      </w:r>
    </w:p>
    <w:p w14:paraId="1295850A" w14:textId="4AA798D4" w:rsidR="00D0313E" w:rsidRDefault="00D0313E" w:rsidP="004F5E2B">
      <w:pPr>
        <w:jc w:val="both"/>
      </w:pPr>
      <w:r>
        <w:t>indirizzo__________________________________</w:t>
      </w:r>
    </w:p>
    <w:p w14:paraId="5A82E2C8" w14:textId="1D58C48F" w:rsidR="00D0313E" w:rsidRDefault="00D0313E" w:rsidP="004F5E2B">
      <w:pPr>
        <w:jc w:val="both"/>
      </w:pPr>
      <w:proofErr w:type="spellStart"/>
      <w:r>
        <w:t>p.iva</w:t>
      </w:r>
      <w:proofErr w:type="spellEnd"/>
      <w:r>
        <w:t>/C.F.________________________________________</w:t>
      </w:r>
    </w:p>
    <w:p w14:paraId="0752DBE5" w14:textId="4FD0F90E" w:rsidR="00D0313E" w:rsidRDefault="00D0313E" w:rsidP="004F5E2B">
      <w:pPr>
        <w:jc w:val="both"/>
      </w:pPr>
      <w:proofErr w:type="spellStart"/>
      <w:r>
        <w:t>tel</w:t>
      </w:r>
      <w:proofErr w:type="spellEnd"/>
      <w:r>
        <w:t>_________________________________</w:t>
      </w:r>
    </w:p>
    <w:p w14:paraId="59E584B4" w14:textId="4FB93B24" w:rsidR="00D0313E" w:rsidRDefault="00D0313E" w:rsidP="004F5E2B">
      <w:pPr>
        <w:jc w:val="both"/>
      </w:pPr>
      <w:r>
        <w:t>PEI________________________________</w:t>
      </w:r>
    </w:p>
    <w:p w14:paraId="2DA8577E" w14:textId="171354AA" w:rsidR="00D0313E" w:rsidRDefault="00D0313E" w:rsidP="004F5E2B">
      <w:pPr>
        <w:jc w:val="both"/>
      </w:pPr>
      <w:r>
        <w:t>PEC________________________________</w:t>
      </w:r>
    </w:p>
    <w:p w14:paraId="08C0C87F" w14:textId="73A748B2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66D862B6" w14:textId="77777777" w:rsidR="00D0313E" w:rsidRPr="00D0313E" w:rsidRDefault="00D0313E" w:rsidP="00D0313E">
      <w:pPr>
        <w:jc w:val="both"/>
        <w:rPr>
          <w:b/>
          <w:bCs/>
          <w:lang w:bidi="it-IT"/>
        </w:rPr>
      </w:pPr>
    </w:p>
    <w:p w14:paraId="164FD143" w14:textId="77777777" w:rsidR="00D0313E" w:rsidRPr="00D0313E" w:rsidRDefault="00D0313E" w:rsidP="00D0313E">
      <w:pPr>
        <w:jc w:val="both"/>
        <w:rPr>
          <w:b/>
          <w:bCs/>
          <w:lang w:bidi="it-IT"/>
        </w:rPr>
      </w:pPr>
    </w:p>
    <w:p w14:paraId="0F1BB575" w14:textId="77777777" w:rsidR="00D0313E" w:rsidRPr="00D0313E" w:rsidRDefault="00D0313E" w:rsidP="00D0313E">
      <w:pPr>
        <w:jc w:val="center"/>
        <w:rPr>
          <w:b/>
          <w:bCs/>
          <w:lang w:bidi="it-IT"/>
        </w:rPr>
      </w:pPr>
      <w:r w:rsidRPr="00D0313E">
        <w:rPr>
          <w:b/>
          <w:bCs/>
          <w:lang w:bidi="it-IT"/>
        </w:rPr>
        <w:t>MANIFESTA IL PROPRIO INTERESSE</w:t>
      </w:r>
    </w:p>
    <w:p w14:paraId="350D133C" w14:textId="66AABF33" w:rsid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 xml:space="preserve">a </w:t>
      </w:r>
      <w:r>
        <w:rPr>
          <w:lang w:bidi="it-IT"/>
        </w:rPr>
        <w:t>presentare il proprio preventivo per la il servizio in oggetto.</w:t>
      </w:r>
    </w:p>
    <w:p w14:paraId="2D878728" w14:textId="0957DF64" w:rsidR="00D0313E" w:rsidRDefault="00D0313E" w:rsidP="00D0313E">
      <w:pPr>
        <w:jc w:val="center"/>
        <w:rPr>
          <w:b/>
          <w:bCs/>
          <w:lang w:bidi="it-IT"/>
        </w:rPr>
      </w:pPr>
      <w:r w:rsidRPr="00D0313E">
        <w:rPr>
          <w:b/>
          <w:bCs/>
          <w:lang w:bidi="it-IT"/>
        </w:rPr>
        <w:t>DICHIARA ALTRESÌ</w:t>
      </w:r>
    </w:p>
    <w:p w14:paraId="294ADE30" w14:textId="3953490D" w:rsidR="00D0313E" w:rsidRDefault="00D0313E" w:rsidP="00D0313E">
      <w:pPr>
        <w:jc w:val="both"/>
        <w:rPr>
          <w:lang w:bidi="it-IT"/>
        </w:rPr>
      </w:pPr>
      <w:r>
        <w:rPr>
          <w:lang w:bidi="it-IT"/>
        </w:rPr>
        <w:t>di essere in possesso dei requisiti previsti all’articolo 6 dell’avviso.</w:t>
      </w:r>
    </w:p>
    <w:p w14:paraId="601FF797" w14:textId="213C3BBE" w:rsidR="00D0313E" w:rsidRPr="00D0313E" w:rsidRDefault="00D0313E" w:rsidP="00D0313E">
      <w:pPr>
        <w:jc w:val="center"/>
        <w:rPr>
          <w:b/>
          <w:bCs/>
          <w:lang w:bidi="it-IT"/>
        </w:rPr>
      </w:pPr>
      <w:r w:rsidRPr="00D0313E">
        <w:rPr>
          <w:b/>
          <w:bCs/>
          <w:lang w:bidi="it-IT"/>
        </w:rPr>
        <w:t>COMUNICA</w:t>
      </w:r>
    </w:p>
    <w:p w14:paraId="456A4774" w14:textId="77777777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 xml:space="preserve">che per la ricezione di ogni eventuale comunicazione inerente all’avviso in oggetto e/o di richieste di chiarimento e/o integrazione della documentazione presentata, i recapiti cui l’Amministrazione potrà </w:t>
      </w:r>
    </w:p>
    <w:p w14:paraId="60DB27B8" w14:textId="1ECCA086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inviare le comunicazioni e gli avvisi sono i seguenti:</w:t>
      </w:r>
    </w:p>
    <w:p w14:paraId="7435DB0C" w14:textId="4A7FCFD6" w:rsid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Indirizzo:</w:t>
      </w:r>
      <w:r w:rsidRPr="00D0313E">
        <w:rPr>
          <w:u w:val="single"/>
          <w:lang w:bidi="it-IT"/>
        </w:rPr>
        <w:tab/>
      </w:r>
      <w:r>
        <w:rPr>
          <w:lang w:bidi="it-IT"/>
        </w:rPr>
        <w:t>______________</w:t>
      </w:r>
    </w:p>
    <w:p w14:paraId="04082000" w14:textId="5E063FB4" w:rsid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Telefono:</w:t>
      </w:r>
      <w:r w:rsidRPr="00D0313E">
        <w:rPr>
          <w:u w:val="single"/>
          <w:lang w:bidi="it-IT"/>
        </w:rPr>
        <w:tab/>
      </w:r>
      <w:r>
        <w:rPr>
          <w:lang w:bidi="it-IT"/>
        </w:rPr>
        <w:t>___________</w:t>
      </w:r>
    </w:p>
    <w:p w14:paraId="5A5AEBFC" w14:textId="592AA4F7" w:rsid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e-mail:</w:t>
      </w:r>
      <w:r>
        <w:rPr>
          <w:u w:val="single"/>
          <w:lang w:bidi="it-IT"/>
        </w:rPr>
        <w:t>__________________</w:t>
      </w:r>
    </w:p>
    <w:p w14:paraId="699EB373" w14:textId="1975DE71" w:rsidR="00D0313E" w:rsidRDefault="00D0313E" w:rsidP="00D0313E">
      <w:pPr>
        <w:jc w:val="both"/>
        <w:rPr>
          <w:u w:val="single"/>
          <w:lang w:bidi="it-IT"/>
        </w:rPr>
      </w:pPr>
      <w:r w:rsidRPr="00D0313E">
        <w:rPr>
          <w:lang w:bidi="it-IT"/>
        </w:rPr>
        <w:t xml:space="preserve">PEC: </w:t>
      </w:r>
      <w:r w:rsidRPr="00D0313E">
        <w:rPr>
          <w:u w:val="single"/>
          <w:lang w:bidi="it-IT"/>
        </w:rPr>
        <w:t xml:space="preserve"> </w:t>
      </w:r>
      <w:r w:rsidRPr="00D0313E">
        <w:rPr>
          <w:u w:val="single"/>
          <w:lang w:bidi="it-IT"/>
        </w:rPr>
        <w:tab/>
      </w:r>
      <w:r>
        <w:rPr>
          <w:u w:val="single"/>
          <w:lang w:bidi="it-IT"/>
        </w:rPr>
        <w:t>___________________</w:t>
      </w:r>
    </w:p>
    <w:p w14:paraId="5F4D1A66" w14:textId="1F57872E" w:rsidR="00D0313E" w:rsidRPr="00D0313E" w:rsidRDefault="00D0313E" w:rsidP="00D0313E">
      <w:pPr>
        <w:jc w:val="center"/>
        <w:rPr>
          <w:b/>
          <w:bCs/>
          <w:lang w:bidi="it-IT"/>
        </w:rPr>
      </w:pPr>
      <w:r w:rsidRPr="00D0313E">
        <w:rPr>
          <w:b/>
          <w:bCs/>
          <w:lang w:bidi="it-IT"/>
        </w:rPr>
        <w:t>DICHIARA INFINE</w:t>
      </w:r>
    </w:p>
    <w:p w14:paraId="48E992F2" w14:textId="0B6E3E45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di aver ricevuto e letto la seguente</w:t>
      </w:r>
    </w:p>
    <w:p w14:paraId="670C4B4C" w14:textId="7BE9A655" w:rsidR="00D0313E" w:rsidRPr="00D0313E" w:rsidRDefault="00D0313E" w:rsidP="00D0313E">
      <w:pPr>
        <w:jc w:val="center"/>
        <w:rPr>
          <w:b/>
          <w:bCs/>
          <w:lang w:bidi="it-IT"/>
        </w:rPr>
      </w:pPr>
      <w:r w:rsidRPr="00D0313E">
        <w:rPr>
          <w:b/>
          <w:bCs/>
          <w:lang w:bidi="it-IT"/>
        </w:rPr>
        <w:t>INFORMATIVA SINTETICA</w:t>
      </w:r>
    </w:p>
    <w:p w14:paraId="7FDA3899" w14:textId="241F3239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ai sensi dell’articolo 13 del Regolamento UE 2016/679 - Regolamento Generale per la Protezione dei Dati (“GDPR”):</w:t>
      </w:r>
    </w:p>
    <w:p w14:paraId="71BA3A64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i dati personali forniti e raccolti in occasione del presente procedimento (dati anagrafici, dati bancari, dati previdenziali, eventuali dati relativi a condanne penali e reati, ecc.) verranno utilizzati esclusivamente per finalità inerenti la definizione del presente procedimento oltre che per l’adempimento degli obblighi previsti dalle disposizioni normative e regolamentari vigenti in materia;</w:t>
      </w:r>
    </w:p>
    <w:p w14:paraId="2AC5BD42" w14:textId="7E7DCCFA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 xml:space="preserve">il trattamento dei dati conferiti dai partecipanti alla </w:t>
      </w:r>
      <w:r>
        <w:rPr>
          <w:lang w:bidi="it-IT"/>
        </w:rPr>
        <w:t>procedura</w:t>
      </w:r>
      <w:r w:rsidRPr="00D0313E">
        <w:rPr>
          <w:lang w:bidi="it-IT"/>
        </w:rPr>
        <w:t xml:space="preserve"> ha la finalità di consentire l’accertamento</w:t>
      </w:r>
      <w:r w:rsidR="00FF28F5">
        <w:rPr>
          <w:lang w:bidi="it-IT"/>
        </w:rPr>
        <w:t xml:space="preserve"> </w:t>
      </w:r>
      <w:r w:rsidRPr="00D0313E">
        <w:rPr>
          <w:lang w:bidi="it-IT"/>
        </w:rPr>
        <w:t>dell’idoneità dei concorrenti rispetto all’affidamento del servizio e, nel caso di aggiudicazione, il corretto instaurarsi del rapporto contrattuale e la sua successiva esecuzione;</w:t>
      </w:r>
    </w:p>
    <w:p w14:paraId="7EFA4B77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il conferimento dei dati richiesti ha natura facoltativa, tuttavia, un eventuale rifiuto a rendere le dichiarazioni previste comporterà l’esclusione dalla procedura di gara e l’impossibilità per INDIRE, in quanto stazione appaltante, di affidare il servizio;</w:t>
      </w:r>
    </w:p>
    <w:p w14:paraId="632E00CD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i dati raccolti potranno essere comunicati alle seguenti categorie di soggetti:</w:t>
      </w:r>
    </w:p>
    <w:p w14:paraId="76E199F4" w14:textId="3084913B" w:rsidR="00D0313E" w:rsidRPr="00D0313E" w:rsidRDefault="00D0313E" w:rsidP="00FF28F5">
      <w:pPr>
        <w:pStyle w:val="Paragrafoelenco"/>
        <w:numPr>
          <w:ilvl w:val="0"/>
          <w:numId w:val="14"/>
        </w:numPr>
        <w:jc w:val="both"/>
        <w:rPr>
          <w:lang w:bidi="it-IT"/>
        </w:rPr>
      </w:pPr>
      <w:r w:rsidRPr="00D0313E">
        <w:rPr>
          <w:lang w:bidi="it-IT"/>
        </w:rPr>
        <w:lastRenderedPageBreak/>
        <w:t>al personale dipendente del Titolare del trattamento o comunque coinvolto per ragioni di servizio;</w:t>
      </w:r>
    </w:p>
    <w:p w14:paraId="5FB3AE88" w14:textId="4AF515F3" w:rsidR="00D0313E" w:rsidRPr="00D0313E" w:rsidRDefault="00D0313E" w:rsidP="00FF28F5">
      <w:pPr>
        <w:numPr>
          <w:ilvl w:val="0"/>
          <w:numId w:val="14"/>
        </w:numPr>
        <w:jc w:val="both"/>
        <w:rPr>
          <w:lang w:bidi="it-IT"/>
        </w:rPr>
      </w:pPr>
      <w:r w:rsidRPr="00D0313E">
        <w:rPr>
          <w:lang w:bidi="it-IT"/>
        </w:rPr>
        <w:t>agli eventuali soggetti esterni dell’ente comunque coinvolti nel procedimento;</w:t>
      </w:r>
    </w:p>
    <w:p w14:paraId="0B3B8BD9" w14:textId="77777777" w:rsidR="00D0313E" w:rsidRPr="00D0313E" w:rsidRDefault="00D0313E" w:rsidP="00D0313E">
      <w:pPr>
        <w:numPr>
          <w:ilvl w:val="0"/>
          <w:numId w:val="14"/>
        </w:numPr>
        <w:jc w:val="both"/>
        <w:rPr>
          <w:lang w:bidi="it-IT"/>
        </w:rPr>
      </w:pPr>
      <w:r w:rsidRPr="00D0313E">
        <w:rPr>
          <w:lang w:bidi="it-IT"/>
        </w:rPr>
        <w:t>ai competenti uffici pubblici in esecuzione delle vigenti disposizioni di legge;</w:t>
      </w:r>
    </w:p>
    <w:p w14:paraId="0670C1A7" w14:textId="77777777" w:rsidR="00D0313E" w:rsidRPr="00D0313E" w:rsidRDefault="00D0313E" w:rsidP="00D0313E">
      <w:pPr>
        <w:numPr>
          <w:ilvl w:val="0"/>
          <w:numId w:val="14"/>
        </w:numPr>
        <w:jc w:val="both"/>
        <w:rPr>
          <w:lang w:bidi="it-IT"/>
        </w:rPr>
      </w:pPr>
      <w:r w:rsidRPr="00D0313E">
        <w:rPr>
          <w:lang w:bidi="it-IT"/>
        </w:rPr>
        <w:t>agli altri soggetti aventi titolo ai sensi della legge n. 241/1990 e successive modificazioni.</w:t>
      </w:r>
    </w:p>
    <w:p w14:paraId="2EC1D187" w14:textId="65DA9EA2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 xml:space="preserve">Il Titolare del trattamento dei dati è l’amministrazione aggiudicatrice: </w:t>
      </w:r>
      <w:r w:rsidR="00FF28F5">
        <w:rPr>
          <w:lang w:bidi="it-IT"/>
        </w:rPr>
        <w:t>Comune di La Maddalena</w:t>
      </w:r>
      <w:r w:rsidRPr="00D0313E">
        <w:rPr>
          <w:lang w:bidi="it-IT"/>
        </w:rPr>
        <w:t>,</w:t>
      </w:r>
      <w:r w:rsidR="00FF28F5">
        <w:rPr>
          <w:lang w:bidi="it-IT"/>
        </w:rPr>
        <w:t xml:space="preserve"> piazza Garibaldi, 13, 07024-LaMaddalena (OT) PEC </w:t>
      </w:r>
      <w:hyperlink r:id="rId8" w:history="1">
        <w:r w:rsidR="00FF28F5" w:rsidRPr="00260C0D">
          <w:rPr>
            <w:rStyle w:val="Collegamentoipertestuale"/>
            <w:lang w:bidi="it-IT"/>
          </w:rPr>
          <w:t>protocollo@pec.comunelamaddalena.it</w:t>
        </w:r>
      </w:hyperlink>
      <w:r w:rsidR="00FF28F5">
        <w:rPr>
          <w:lang w:bidi="it-IT"/>
        </w:rPr>
        <w:t xml:space="preserve"> </w:t>
      </w:r>
      <w:r w:rsidRPr="00D0313E">
        <w:rPr>
          <w:lang w:bidi="it-IT"/>
        </w:rPr>
        <w:t xml:space="preserve"> Per l’esercizio dei suoi diritti di seguito elencati può scrivere a </w:t>
      </w:r>
      <w:hyperlink r:id="rId9" w:history="1">
        <w:r w:rsidR="005F3DE1" w:rsidRPr="005F3DE1">
          <w:rPr>
            <w:rStyle w:val="Collegamentoipertestuale"/>
            <w:lang w:bidi="it-IT"/>
          </w:rPr>
          <w:t>protocollo@pec.comunelamaddalena.it</w:t>
        </w:r>
      </w:hyperlink>
      <w:r w:rsidR="005F3DE1">
        <w:t>.</w:t>
      </w:r>
    </w:p>
    <w:p w14:paraId="5C8FE1D0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I dati saranno conservati per tutta la durata dell’affidamento del servizio ed anche successivamente alla cessazione dello stesso per il periodo di tempo necessario per ottemperare ad obblighi di legge o a provvedimenti di autorità di controllo e/o di vigilanza.</w:t>
      </w:r>
    </w:p>
    <w:p w14:paraId="16D6C421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I dati personali non saranno trasferiti ad un Paese terzo extra UE o ad organizzazioni internazionali.</w:t>
      </w:r>
    </w:p>
    <w:p w14:paraId="482ED81D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I dati personali non saranno oggetto di un processo decisionale automatizzato né di profilazione.</w:t>
      </w:r>
    </w:p>
    <w:p w14:paraId="4825BE3B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Gli articoli da 15 a 22 del GDPR, ove applicabili, Le conferiscono in qualità di interessato l’esercizio di specifici diritti, tra cui, in particolare, il diritto di chiedere al titolare del trattamento</w:t>
      </w:r>
    </w:p>
    <w:p w14:paraId="6AFFB446" w14:textId="77777777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l’accesso ai Suoi dati personali e la rettifica o la cancellazione degli stessi o la limitazione del trattamento che lo riguardano o di opporsi al loro trattamento, oltre al diritto alla portabilità dei dati.</w:t>
      </w:r>
    </w:p>
    <w:p w14:paraId="6EB3CF46" w14:textId="77777777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0323955D" w14:textId="77777777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la liceità del trattamento basata sul consenso prestato prima della revoca.</w:t>
      </w:r>
    </w:p>
    <w:p w14:paraId="0725B7AD" w14:textId="7574F0DA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In qualità di interessato, ha infine specifico diritto di proporre un reclamo all’Autorità Garante per la protezione dei dati personali, con sede in Roma, Piazza di Monte Citorio n. 121</w:t>
      </w:r>
      <w:r w:rsidR="000D2C6D">
        <w:rPr>
          <w:lang w:bidi="it-IT"/>
        </w:rPr>
        <w:t>- 00186 Roma</w:t>
      </w:r>
      <w:r w:rsidRPr="00D0313E">
        <w:rPr>
          <w:lang w:bidi="it-IT"/>
        </w:rPr>
        <w:t>.</w:t>
      </w:r>
    </w:p>
    <w:p w14:paraId="3B88B372" w14:textId="0D51C214" w:rsidR="00D0313E" w:rsidRPr="00D0313E" w:rsidRDefault="00D0313E" w:rsidP="00D0313E">
      <w:pPr>
        <w:numPr>
          <w:ilvl w:val="0"/>
          <w:numId w:val="15"/>
        </w:numPr>
        <w:jc w:val="both"/>
        <w:rPr>
          <w:lang w:bidi="it-IT"/>
        </w:rPr>
      </w:pPr>
      <w:r w:rsidRPr="00D0313E">
        <w:rPr>
          <w:lang w:bidi="it-IT"/>
        </w:rPr>
        <w:t>Per complete ed esaustive informazioni sul trattamento dei dati personali è possibile consultare la sezione privacy del sito istituzionale</w:t>
      </w:r>
      <w:r w:rsidR="00C258A6" w:rsidRPr="00C258A6">
        <w:rPr>
          <w:lang w:bidi="it-IT"/>
        </w:rPr>
        <w:t xml:space="preserve"> al seguente indirizzo </w:t>
      </w:r>
      <w:hyperlink r:id="rId10" w:history="1">
        <w:r w:rsidR="00C258A6" w:rsidRPr="00260C0D">
          <w:rPr>
            <w:rStyle w:val="Collegamentoipertestuale"/>
            <w:lang w:bidi="it-IT"/>
          </w:rPr>
          <w:t>https://comune.lamaddalena.ot.it/informativa-privacy</w:t>
        </w:r>
      </w:hyperlink>
      <w:r w:rsidR="00C258A6">
        <w:rPr>
          <w:lang w:bidi="it-IT"/>
        </w:rPr>
        <w:t xml:space="preserve"> </w:t>
      </w:r>
      <w:r w:rsidRPr="00D0313E">
        <w:rPr>
          <w:lang w:bidi="it-IT"/>
        </w:rPr>
        <w:t>.</w:t>
      </w:r>
    </w:p>
    <w:p w14:paraId="1BC9C5DC" w14:textId="0144A9CF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>e  MANIFESTA il proprio consenso al trattamento dei propri dati personali per le finalità e nei limiti di cui alla suddetta informativa.</w:t>
      </w:r>
    </w:p>
    <w:p w14:paraId="6AB3F6BF" w14:textId="77777777" w:rsidR="00C258A6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 xml:space="preserve">Luogo e data,  </w:t>
      </w:r>
      <w:r w:rsidRPr="00D0313E">
        <w:rPr>
          <w:lang w:bidi="it-IT"/>
        </w:rPr>
        <w:tab/>
        <w:t xml:space="preserve">  </w:t>
      </w:r>
    </w:p>
    <w:p w14:paraId="26B84BAF" w14:textId="45EE86BE" w:rsidR="00D0313E" w:rsidRPr="00D0313E" w:rsidRDefault="00D0313E" w:rsidP="00D0313E">
      <w:pPr>
        <w:jc w:val="both"/>
        <w:rPr>
          <w:lang w:bidi="it-IT"/>
        </w:rPr>
      </w:pPr>
      <w:r w:rsidRPr="00D0313E">
        <w:rPr>
          <w:lang w:bidi="it-IT"/>
        </w:rPr>
        <w:t xml:space="preserve">Firma digitale del legale rappresentante  </w:t>
      </w:r>
      <w:r w:rsidRPr="00D0313E">
        <w:rPr>
          <w:lang w:bidi="it-IT"/>
        </w:rPr>
        <w:tab/>
      </w:r>
    </w:p>
    <w:p w14:paraId="41BC3747" w14:textId="77777777" w:rsidR="00D0313E" w:rsidRPr="00D0313E" w:rsidRDefault="00D0313E" w:rsidP="00D0313E">
      <w:pPr>
        <w:jc w:val="both"/>
        <w:rPr>
          <w:lang w:bidi="it-IT"/>
        </w:rPr>
      </w:pPr>
    </w:p>
    <w:p w14:paraId="2BD3C7BD" w14:textId="77777777" w:rsidR="00D0313E" w:rsidRDefault="00D0313E" w:rsidP="004F5E2B">
      <w:pPr>
        <w:jc w:val="both"/>
      </w:pPr>
    </w:p>
    <w:p w14:paraId="042974FB" w14:textId="481EB486" w:rsidR="008F2506" w:rsidRPr="00A4348A" w:rsidRDefault="008F2506" w:rsidP="004F5E2B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</w:p>
    <w:sectPr w:rsidR="008F2506" w:rsidRPr="00A4348A" w:rsidSect="00C4469B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183C" w14:textId="77777777" w:rsidR="00755975" w:rsidRDefault="00755975" w:rsidP="0076044B">
      <w:pPr>
        <w:spacing w:after="0" w:line="240" w:lineRule="auto"/>
      </w:pPr>
      <w:r>
        <w:separator/>
      </w:r>
    </w:p>
  </w:endnote>
  <w:endnote w:type="continuationSeparator" w:id="0">
    <w:p w14:paraId="11C8D9C7" w14:textId="77777777" w:rsidR="00755975" w:rsidRDefault="00755975" w:rsidP="0076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47C5" w14:textId="77777777" w:rsidR="0076044B" w:rsidRDefault="0076044B" w:rsidP="0076044B">
    <w:pPr>
      <w:pStyle w:val="Pidipagin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Comune di La Maddalena – Piazza Garibaldi, 13 – 07024 La Maddalena – p. </w:t>
    </w:r>
    <w:proofErr w:type="spellStart"/>
    <w:r>
      <w:rPr>
        <w:rFonts w:ascii="Century Gothic" w:hAnsi="Century Gothic"/>
        <w:sz w:val="16"/>
        <w:szCs w:val="16"/>
      </w:rPr>
      <w:t>i.v.a</w:t>
    </w:r>
    <w:proofErr w:type="spellEnd"/>
    <w:r>
      <w:rPr>
        <w:rFonts w:ascii="Century Gothic" w:hAnsi="Century Gothic"/>
        <w:sz w:val="16"/>
        <w:szCs w:val="16"/>
      </w:rPr>
      <w:t>. 00246410906 c.f.:</w:t>
    </w:r>
    <w:r w:rsidRPr="00C64D25">
      <w:t xml:space="preserve"> </w:t>
    </w:r>
    <w:r w:rsidRPr="00C64D25">
      <w:rPr>
        <w:rFonts w:ascii="Century Gothic" w:hAnsi="Century Gothic"/>
        <w:sz w:val="16"/>
        <w:szCs w:val="16"/>
      </w:rPr>
      <w:t>82004370902</w:t>
    </w:r>
  </w:p>
  <w:p w14:paraId="53C8429B" w14:textId="77777777" w:rsidR="0076044B" w:rsidRPr="0076044B" w:rsidRDefault="0076044B" w:rsidP="0076044B">
    <w:pPr>
      <w:pStyle w:val="Pidipagin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 </w:t>
    </w:r>
    <w:r w:rsidRPr="00320B61">
      <w:rPr>
        <w:rFonts w:ascii="Century Gothic" w:hAnsi="Century Gothic"/>
        <w:sz w:val="16"/>
        <w:szCs w:val="16"/>
      </w:rPr>
      <w:t xml:space="preserve">Direzione </w:t>
    </w:r>
    <w:r w:rsidR="00AC1F78">
      <w:rPr>
        <w:rFonts w:ascii="Century Gothic" w:hAnsi="Century Gothic"/>
        <w:sz w:val="16"/>
        <w:szCs w:val="16"/>
      </w:rPr>
      <w:t>dell’Urbanistica</w:t>
    </w:r>
    <w:r>
      <w:rPr>
        <w:rFonts w:ascii="Century Gothic" w:hAnsi="Century Gothic"/>
        <w:sz w:val="16"/>
        <w:szCs w:val="16"/>
      </w:rPr>
      <w:t xml:space="preserve"> – via </w:t>
    </w:r>
    <w:proofErr w:type="spellStart"/>
    <w:r>
      <w:rPr>
        <w:rFonts w:ascii="Century Gothic" w:hAnsi="Century Gothic"/>
        <w:sz w:val="16"/>
        <w:szCs w:val="16"/>
      </w:rPr>
      <w:t>Terralugiana</w:t>
    </w:r>
    <w:proofErr w:type="spellEnd"/>
    <w:r>
      <w:rPr>
        <w:rFonts w:ascii="Century Gothic" w:hAnsi="Century Gothic"/>
        <w:sz w:val="16"/>
        <w:szCs w:val="16"/>
      </w:rPr>
      <w:t xml:space="preserve"> - </w:t>
    </w:r>
    <w:r>
      <w:rPr>
        <w:rFonts w:ascii="Century Gothic" w:hAnsi="Century Gothic"/>
        <w:sz w:val="16"/>
        <w:szCs w:val="16"/>
      </w:rPr>
      <w:br/>
    </w:r>
    <w:r w:rsidRPr="00320B61">
      <w:rPr>
        <w:rFonts w:ascii="Century Gothic" w:hAnsi="Century Gothic"/>
        <w:sz w:val="16"/>
        <w:szCs w:val="16"/>
      </w:rPr>
      <w:t>email:</w:t>
    </w:r>
    <w:r>
      <w:rPr>
        <w:rFonts w:ascii="Century Gothic" w:hAnsi="Century Gothic"/>
        <w:sz w:val="16"/>
        <w:szCs w:val="16"/>
      </w:rPr>
      <w:t xml:space="preserve"> </w:t>
    </w:r>
    <w:hyperlink r:id="rId1" w:history="1">
      <w:r w:rsidRPr="002B03B6">
        <w:rPr>
          <w:rStyle w:val="Collegamentoipertestuale"/>
          <w:rFonts w:ascii="Century Gothic" w:hAnsi="Century Gothic"/>
          <w:sz w:val="16"/>
          <w:szCs w:val="16"/>
        </w:rPr>
        <w:t>protocollo@pec.comunelamaddalena.it</w:t>
      </w:r>
    </w:hyperlink>
    <w:r>
      <w:rPr>
        <w:rFonts w:ascii="Century Gothic" w:hAnsi="Century Gothic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B9E3" w14:textId="77777777" w:rsidR="00755975" w:rsidRDefault="00755975" w:rsidP="0076044B">
      <w:pPr>
        <w:spacing w:after="0" w:line="240" w:lineRule="auto"/>
      </w:pPr>
      <w:r>
        <w:separator/>
      </w:r>
    </w:p>
  </w:footnote>
  <w:footnote w:type="continuationSeparator" w:id="0">
    <w:p w14:paraId="1B729FE7" w14:textId="77777777" w:rsidR="00755975" w:rsidRDefault="00755975" w:rsidP="0076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1A"/>
    <w:multiLevelType w:val="hybridMultilevel"/>
    <w:tmpl w:val="2A6488E6"/>
    <w:lvl w:ilvl="0" w:tplc="F8E28D8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04E"/>
    <w:multiLevelType w:val="multilevel"/>
    <w:tmpl w:val="838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A38F9"/>
    <w:multiLevelType w:val="hybridMultilevel"/>
    <w:tmpl w:val="D12876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268A"/>
    <w:multiLevelType w:val="multilevel"/>
    <w:tmpl w:val="4B8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5" w15:restartNumberingAfterBreak="0">
    <w:nsid w:val="3057484B"/>
    <w:multiLevelType w:val="hybridMultilevel"/>
    <w:tmpl w:val="3C5C1544"/>
    <w:lvl w:ilvl="0" w:tplc="EEE20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33ECA"/>
    <w:multiLevelType w:val="hybridMultilevel"/>
    <w:tmpl w:val="98C2E10A"/>
    <w:lvl w:ilvl="0" w:tplc="FDBEF5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E87B11"/>
    <w:multiLevelType w:val="hybridMultilevel"/>
    <w:tmpl w:val="FC90A574"/>
    <w:lvl w:ilvl="0" w:tplc="73D6600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990B5D"/>
    <w:multiLevelType w:val="multilevel"/>
    <w:tmpl w:val="555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42DF2"/>
    <w:multiLevelType w:val="multilevel"/>
    <w:tmpl w:val="B786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1" w15:restartNumberingAfterBreak="0">
    <w:nsid w:val="593F7F89"/>
    <w:multiLevelType w:val="hybridMultilevel"/>
    <w:tmpl w:val="BBC29444"/>
    <w:lvl w:ilvl="0" w:tplc="88129F8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1035B"/>
    <w:multiLevelType w:val="hybridMultilevel"/>
    <w:tmpl w:val="3BC8D7F8"/>
    <w:lvl w:ilvl="0" w:tplc="84427B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761441D2"/>
    <w:multiLevelType w:val="hybridMultilevel"/>
    <w:tmpl w:val="9AB496DA"/>
    <w:lvl w:ilvl="0" w:tplc="3654AF54">
      <w:start w:val="7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310">
    <w:abstractNumId w:val="14"/>
  </w:num>
  <w:num w:numId="2" w16cid:durableId="1186560102">
    <w:abstractNumId w:val="9"/>
  </w:num>
  <w:num w:numId="3" w16cid:durableId="1989356502">
    <w:abstractNumId w:val="3"/>
  </w:num>
  <w:num w:numId="4" w16cid:durableId="1853451643">
    <w:abstractNumId w:val="1"/>
  </w:num>
  <w:num w:numId="5" w16cid:durableId="707490392">
    <w:abstractNumId w:val="5"/>
  </w:num>
  <w:num w:numId="6" w16cid:durableId="834536393">
    <w:abstractNumId w:val="2"/>
  </w:num>
  <w:num w:numId="7" w16cid:durableId="1103383546">
    <w:abstractNumId w:val="0"/>
  </w:num>
  <w:num w:numId="8" w16cid:durableId="1308583638">
    <w:abstractNumId w:val="8"/>
  </w:num>
  <w:num w:numId="9" w16cid:durableId="1058475732">
    <w:abstractNumId w:val="11"/>
  </w:num>
  <w:num w:numId="10" w16cid:durableId="97140756">
    <w:abstractNumId w:val="6"/>
  </w:num>
  <w:num w:numId="11" w16cid:durableId="17705304">
    <w:abstractNumId w:val="12"/>
  </w:num>
  <w:num w:numId="12" w16cid:durableId="1494644831">
    <w:abstractNumId w:val="7"/>
  </w:num>
  <w:num w:numId="13" w16cid:durableId="106193790">
    <w:abstractNumId w:val="10"/>
  </w:num>
  <w:num w:numId="14" w16cid:durableId="1466702573">
    <w:abstractNumId w:val="4"/>
  </w:num>
  <w:num w:numId="15" w16cid:durableId="395934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BF"/>
    <w:rsid w:val="00000C38"/>
    <w:rsid w:val="00002D65"/>
    <w:rsid w:val="00045AE4"/>
    <w:rsid w:val="000570DC"/>
    <w:rsid w:val="000846C4"/>
    <w:rsid w:val="0009492A"/>
    <w:rsid w:val="000A26A9"/>
    <w:rsid w:val="000A6D38"/>
    <w:rsid w:val="000C1E40"/>
    <w:rsid w:val="000D1C95"/>
    <w:rsid w:val="000D2C6D"/>
    <w:rsid w:val="000F4164"/>
    <w:rsid w:val="001022E4"/>
    <w:rsid w:val="0010769F"/>
    <w:rsid w:val="00121472"/>
    <w:rsid w:val="00140DB6"/>
    <w:rsid w:val="001420EE"/>
    <w:rsid w:val="001566D6"/>
    <w:rsid w:val="001611B1"/>
    <w:rsid w:val="00173E3C"/>
    <w:rsid w:val="0017471B"/>
    <w:rsid w:val="00185634"/>
    <w:rsid w:val="001856F2"/>
    <w:rsid w:val="001A7C1D"/>
    <w:rsid w:val="001C05BD"/>
    <w:rsid w:val="001D163B"/>
    <w:rsid w:val="0020542D"/>
    <w:rsid w:val="00207783"/>
    <w:rsid w:val="00207FB2"/>
    <w:rsid w:val="002150FD"/>
    <w:rsid w:val="002813D1"/>
    <w:rsid w:val="00292337"/>
    <w:rsid w:val="002A3EB9"/>
    <w:rsid w:val="002B29D6"/>
    <w:rsid w:val="002B58C7"/>
    <w:rsid w:val="002C7B6E"/>
    <w:rsid w:val="00301F96"/>
    <w:rsid w:val="003100E8"/>
    <w:rsid w:val="00320234"/>
    <w:rsid w:val="00341E37"/>
    <w:rsid w:val="00347BBF"/>
    <w:rsid w:val="003502B5"/>
    <w:rsid w:val="00367F23"/>
    <w:rsid w:val="003A207A"/>
    <w:rsid w:val="003A4C3F"/>
    <w:rsid w:val="003C6808"/>
    <w:rsid w:val="003D28C3"/>
    <w:rsid w:val="003F321D"/>
    <w:rsid w:val="00402086"/>
    <w:rsid w:val="00455281"/>
    <w:rsid w:val="00465513"/>
    <w:rsid w:val="00492AC8"/>
    <w:rsid w:val="004D2162"/>
    <w:rsid w:val="004F5E2B"/>
    <w:rsid w:val="005228B0"/>
    <w:rsid w:val="005333F0"/>
    <w:rsid w:val="00534C54"/>
    <w:rsid w:val="005354C4"/>
    <w:rsid w:val="0053610B"/>
    <w:rsid w:val="00540EBF"/>
    <w:rsid w:val="00556175"/>
    <w:rsid w:val="005A0F63"/>
    <w:rsid w:val="005B21DE"/>
    <w:rsid w:val="005B369B"/>
    <w:rsid w:val="005C6290"/>
    <w:rsid w:val="005E146D"/>
    <w:rsid w:val="005F1336"/>
    <w:rsid w:val="005F3DE1"/>
    <w:rsid w:val="005F7546"/>
    <w:rsid w:val="006026E1"/>
    <w:rsid w:val="00615A91"/>
    <w:rsid w:val="00633D78"/>
    <w:rsid w:val="00641463"/>
    <w:rsid w:val="00693D92"/>
    <w:rsid w:val="006E0CB3"/>
    <w:rsid w:val="006E2209"/>
    <w:rsid w:val="006E5C24"/>
    <w:rsid w:val="006F6232"/>
    <w:rsid w:val="00722F5D"/>
    <w:rsid w:val="007315E7"/>
    <w:rsid w:val="00741A63"/>
    <w:rsid w:val="00745CC7"/>
    <w:rsid w:val="00746685"/>
    <w:rsid w:val="00755975"/>
    <w:rsid w:val="0076044B"/>
    <w:rsid w:val="00773BD2"/>
    <w:rsid w:val="007850B2"/>
    <w:rsid w:val="007955FF"/>
    <w:rsid w:val="007A7825"/>
    <w:rsid w:val="007B022C"/>
    <w:rsid w:val="007B386D"/>
    <w:rsid w:val="007C6997"/>
    <w:rsid w:val="007D4646"/>
    <w:rsid w:val="007E5FB8"/>
    <w:rsid w:val="0080625D"/>
    <w:rsid w:val="00810AA7"/>
    <w:rsid w:val="00815A56"/>
    <w:rsid w:val="00815E3C"/>
    <w:rsid w:val="008218FD"/>
    <w:rsid w:val="008325E9"/>
    <w:rsid w:val="008568B3"/>
    <w:rsid w:val="00861687"/>
    <w:rsid w:val="0089578D"/>
    <w:rsid w:val="008F2506"/>
    <w:rsid w:val="00917F15"/>
    <w:rsid w:val="00944FCD"/>
    <w:rsid w:val="00956F50"/>
    <w:rsid w:val="0097096F"/>
    <w:rsid w:val="00972063"/>
    <w:rsid w:val="00985202"/>
    <w:rsid w:val="00987F25"/>
    <w:rsid w:val="009A5427"/>
    <w:rsid w:val="009A616E"/>
    <w:rsid w:val="009C2FF7"/>
    <w:rsid w:val="009D3429"/>
    <w:rsid w:val="009F417A"/>
    <w:rsid w:val="00A2161C"/>
    <w:rsid w:val="00A4348A"/>
    <w:rsid w:val="00A44B5E"/>
    <w:rsid w:val="00A53CF1"/>
    <w:rsid w:val="00A7091C"/>
    <w:rsid w:val="00A86DA3"/>
    <w:rsid w:val="00A93CBD"/>
    <w:rsid w:val="00A94695"/>
    <w:rsid w:val="00AA2C89"/>
    <w:rsid w:val="00AB0319"/>
    <w:rsid w:val="00AC1F78"/>
    <w:rsid w:val="00B24596"/>
    <w:rsid w:val="00B27A98"/>
    <w:rsid w:val="00B52CEF"/>
    <w:rsid w:val="00B66CF9"/>
    <w:rsid w:val="00B851AB"/>
    <w:rsid w:val="00BA51A5"/>
    <w:rsid w:val="00C1451C"/>
    <w:rsid w:val="00C258A6"/>
    <w:rsid w:val="00C26745"/>
    <w:rsid w:val="00C32D98"/>
    <w:rsid w:val="00C36CA7"/>
    <w:rsid w:val="00C41F14"/>
    <w:rsid w:val="00C4469B"/>
    <w:rsid w:val="00C56C0E"/>
    <w:rsid w:val="00C661AF"/>
    <w:rsid w:val="00C90A84"/>
    <w:rsid w:val="00C949CC"/>
    <w:rsid w:val="00CA1F7E"/>
    <w:rsid w:val="00CA512B"/>
    <w:rsid w:val="00CD0765"/>
    <w:rsid w:val="00CD58D0"/>
    <w:rsid w:val="00CF70E6"/>
    <w:rsid w:val="00D0313E"/>
    <w:rsid w:val="00D0642A"/>
    <w:rsid w:val="00D4657C"/>
    <w:rsid w:val="00D54C37"/>
    <w:rsid w:val="00D77E2F"/>
    <w:rsid w:val="00D869FF"/>
    <w:rsid w:val="00DA1CC4"/>
    <w:rsid w:val="00DA5ABB"/>
    <w:rsid w:val="00DA7163"/>
    <w:rsid w:val="00DC09FF"/>
    <w:rsid w:val="00E15043"/>
    <w:rsid w:val="00E343D5"/>
    <w:rsid w:val="00E45DDE"/>
    <w:rsid w:val="00E75844"/>
    <w:rsid w:val="00EF6F28"/>
    <w:rsid w:val="00F0613F"/>
    <w:rsid w:val="00F21C18"/>
    <w:rsid w:val="00F21E0D"/>
    <w:rsid w:val="00F3731B"/>
    <w:rsid w:val="00F43386"/>
    <w:rsid w:val="00F81D88"/>
    <w:rsid w:val="00F82B1E"/>
    <w:rsid w:val="00F8591A"/>
    <w:rsid w:val="00F97859"/>
    <w:rsid w:val="00FB5790"/>
    <w:rsid w:val="00FC2119"/>
    <w:rsid w:val="00FD47BF"/>
    <w:rsid w:val="00FE6EAD"/>
    <w:rsid w:val="00FE76AE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81CB"/>
  <w15:docId w15:val="{0F85F14F-15C2-41DB-B64E-27CCFA7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EBF"/>
    <w:pPr>
      <w:spacing w:after="200" w:line="276" w:lineRule="auto"/>
      <w:ind w:left="0" w:firstLine="0"/>
      <w:jc w:val="left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40EB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40E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540EBF"/>
    <w:pPr>
      <w:ind w:left="0" w:firstLine="0"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7C6997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60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44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70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70D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70DC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1C9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B21D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FC2119"/>
    <w:pPr>
      <w:ind w:left="0" w:firstLine="0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C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D47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lamaddale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mune.lamaddalena.ot.it/informativa-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lamaddalen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lamaddale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giulia.poggi</dc:creator>
  <cp:lastModifiedBy>Poggi Giulia</cp:lastModifiedBy>
  <cp:revision>5</cp:revision>
  <cp:lastPrinted>2025-09-02T11:39:00Z</cp:lastPrinted>
  <dcterms:created xsi:type="dcterms:W3CDTF">2025-09-29T14:46:00Z</dcterms:created>
  <dcterms:modified xsi:type="dcterms:W3CDTF">2025-10-01T12:23:00Z</dcterms:modified>
</cp:coreProperties>
</file>